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48EA">
      <w:pPr>
        <w:pStyle w:val="5"/>
        <w:numPr>
          <w:ilvl w:val="0"/>
          <w:numId w:val="0"/>
        </w:numPr>
        <w:jc w:val="center"/>
        <w:rPr>
          <w:rFonts w:hint="eastAsia" w:ascii="宋体" w:hAnsi="宋体"/>
          <w:sz w:val="32"/>
          <w:szCs w:val="32"/>
          <w:lang w:eastAsia="zh-CN"/>
        </w:rPr>
      </w:pPr>
      <w:bookmarkStart w:id="0" w:name="_Toc172318343"/>
      <w:bookmarkStart w:id="1" w:name="_Toc21311"/>
      <w:r>
        <w:rPr>
          <w:rFonts w:hint="eastAsia" w:ascii="宋体" w:hAnsi="宋体"/>
          <w:sz w:val="32"/>
          <w:szCs w:val="32"/>
          <w:lang w:val="en-US" w:eastAsia="zh-CN"/>
        </w:rPr>
        <w:t>新化县旅游投资开发有限公司及其子公司专项审计</w:t>
      </w:r>
      <w:r>
        <w:rPr>
          <w:rFonts w:hint="eastAsia" w:ascii="宋体" w:hAnsi="宋体"/>
          <w:sz w:val="32"/>
          <w:szCs w:val="32"/>
          <w:lang w:eastAsia="zh-CN"/>
        </w:rPr>
        <w:t>项目</w:t>
      </w:r>
    </w:p>
    <w:p w14:paraId="648336FC">
      <w:pPr>
        <w:pStyle w:val="5"/>
        <w:numPr>
          <w:ilvl w:val="0"/>
          <w:numId w:val="0"/>
        </w:num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公开</w:t>
      </w:r>
      <w:r>
        <w:rPr>
          <w:rFonts w:hint="eastAsia" w:ascii="宋体" w:hAnsi="宋体"/>
          <w:sz w:val="32"/>
          <w:szCs w:val="32"/>
          <w:lang w:val="en-US" w:eastAsia="zh-CN"/>
        </w:rPr>
        <w:t>竞标</w:t>
      </w:r>
      <w:r>
        <w:rPr>
          <w:rFonts w:hint="eastAsia" w:ascii="宋体" w:hAnsi="宋体"/>
          <w:sz w:val="32"/>
          <w:szCs w:val="32"/>
        </w:rPr>
        <w:t>公告</w:t>
      </w:r>
      <w:bookmarkEnd w:id="0"/>
      <w:bookmarkEnd w:id="1"/>
    </w:p>
    <w:p w14:paraId="7EEEA2B3">
      <w:pPr>
        <w:snapToGrid w:val="0"/>
        <w:spacing w:line="360" w:lineRule="auto"/>
        <w:ind w:firstLine="420" w:firstLineChars="200"/>
        <w:jc w:val="center"/>
        <w:rPr>
          <w:rFonts w:ascii="宋体" w:hAnsi="宋体"/>
          <w:szCs w:val="21"/>
        </w:rPr>
      </w:pPr>
    </w:p>
    <w:p w14:paraId="16BE1F1F">
      <w:pPr>
        <w:snapToGrid w:val="0"/>
        <w:spacing w:line="360" w:lineRule="auto"/>
        <w:ind w:firstLine="420" w:firstLineChars="2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eastAsia="zh-CN"/>
        </w:rPr>
        <w:t>新化县旅游投资开发有限公司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新化县旅游投资开发有限公司及其子公司专项审计项目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进行公开</w:t>
      </w:r>
      <w:r>
        <w:rPr>
          <w:rFonts w:hint="eastAsia" w:ascii="宋体" w:hAnsi="宋体"/>
          <w:szCs w:val="21"/>
          <w:lang w:val="en-US" w:eastAsia="zh-CN"/>
        </w:rPr>
        <w:t>竞标</w:t>
      </w:r>
      <w:r>
        <w:rPr>
          <w:rFonts w:hint="eastAsia" w:ascii="宋体" w:hAnsi="宋体"/>
          <w:szCs w:val="21"/>
        </w:rPr>
        <w:t>采购，现邀请合格投标人参加投标。</w:t>
      </w:r>
    </w:p>
    <w:p w14:paraId="57B578AE">
      <w:pPr>
        <w:snapToGrid w:val="0"/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一、采购项目基本信息</w:t>
      </w:r>
    </w:p>
    <w:p w14:paraId="21708248"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1、采购项目名称：</w:t>
      </w:r>
      <w:r>
        <w:rPr>
          <w:rFonts w:hint="eastAsia" w:ascii="宋体" w:hAnsi="宋体"/>
          <w:szCs w:val="21"/>
          <w:lang w:eastAsia="zh-CN"/>
        </w:rPr>
        <w:t>新化县旅游投资开发有限公司及其子公司专项审计项目</w:t>
      </w:r>
    </w:p>
    <w:p w14:paraId="57781C35">
      <w:pPr>
        <w:snapToGrid w:val="0"/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highlight w:val="none"/>
        </w:rPr>
        <w:t>采购项目预算：</w:t>
      </w:r>
      <w:r>
        <w:rPr>
          <w:rFonts w:hint="eastAsia" w:ascii="宋体" w:hAnsi="宋体" w:cs="Times New Roman"/>
          <w:szCs w:val="21"/>
          <w:highlight w:val="none"/>
          <w:u w:val="single"/>
          <w:lang w:val="en-US" w:eastAsia="zh-CN"/>
        </w:rPr>
        <w:t>320</w:t>
      </w:r>
      <w:r>
        <w:rPr>
          <w:rFonts w:hint="eastAsia" w:ascii="宋体" w:hAnsi="宋体" w:eastAsia="宋体" w:cs="Times New Roman"/>
          <w:szCs w:val="21"/>
          <w:highlight w:val="none"/>
          <w:u w:val="single"/>
          <w:lang w:val="en-US" w:eastAsia="zh-CN"/>
        </w:rPr>
        <w:t>000.00元</w:t>
      </w:r>
    </w:p>
    <w:p w14:paraId="7C867B88">
      <w:pPr>
        <w:snapToGrid w:val="0"/>
        <w:spacing w:line="360" w:lineRule="auto"/>
        <w:ind w:firstLine="630" w:firstLineChars="300"/>
        <w:rPr>
          <w:rFonts w:ascii="宋体" w:hAnsi="宋体"/>
          <w:iCs/>
          <w:szCs w:val="21"/>
        </w:rPr>
      </w:pP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>支持</w:t>
      </w:r>
      <w:r>
        <w:rPr>
          <w:rFonts w:hint="eastAsia" w:ascii="宋体" w:hAnsi="宋体"/>
          <w:bCs/>
          <w:szCs w:val="21"/>
        </w:rPr>
        <w:t>预付款，预付比例：</w:t>
      </w:r>
      <w:r>
        <w:rPr>
          <w:rFonts w:hint="eastAsia" w:ascii="宋体" w:hAnsi="宋体"/>
          <w:bCs/>
          <w:szCs w:val="21"/>
          <w:u w:val="single"/>
        </w:rPr>
        <w:t xml:space="preserve">     /      </w:t>
      </w:r>
    </w:p>
    <w:p w14:paraId="61DD9F99"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、评标方法：</w:t>
      </w: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 xml:space="preserve">综合评分法 </w:t>
      </w:r>
      <w:r>
        <w:rPr>
          <w:rFonts w:hint="eastAsia" w:ascii="宋体" w:hAnsi="宋体"/>
          <w:iCs/>
          <w:szCs w:val="21"/>
        </w:rPr>
        <w:sym w:font="Wingdings" w:char="00FE"/>
      </w:r>
      <w:r>
        <w:rPr>
          <w:rFonts w:hint="eastAsia" w:ascii="宋体" w:hAnsi="宋体"/>
          <w:iCs/>
          <w:szCs w:val="21"/>
        </w:rPr>
        <w:t>最低价法</w:t>
      </w:r>
    </w:p>
    <w:p w14:paraId="073D910D"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、合同定价方式：</w:t>
      </w:r>
      <w:r>
        <w:rPr>
          <w:rFonts w:hint="eastAsia" w:ascii="宋体" w:hAnsi="宋体"/>
          <w:iCs/>
          <w:szCs w:val="21"/>
        </w:rPr>
        <w:sym w:font="Wingdings" w:char="00FE"/>
      </w:r>
      <w:r>
        <w:rPr>
          <w:rFonts w:hint="eastAsia" w:ascii="宋体" w:hAnsi="宋体"/>
          <w:iCs/>
          <w:szCs w:val="21"/>
        </w:rPr>
        <w:t xml:space="preserve">固定总价  </w:t>
      </w: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 xml:space="preserve">固定单价 </w:t>
      </w: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 xml:space="preserve">成本补偿  </w:t>
      </w: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>绩效激励</w:t>
      </w:r>
    </w:p>
    <w:p w14:paraId="1717234F"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、合同履行期限：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合同签订之日起60天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；</w:t>
      </w:r>
    </w:p>
    <w:p w14:paraId="1F56250E"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、</w:t>
      </w:r>
      <w:r>
        <w:rPr>
          <w:rFonts w:hint="eastAsia" w:ascii="宋体" w:hAnsi="宋体"/>
          <w:szCs w:val="21"/>
        </w:rPr>
        <w:t>本项目分阶段要求投标人提供以下保证：</w:t>
      </w:r>
    </w:p>
    <w:p w14:paraId="7C326106">
      <w:pPr>
        <w:snapToGrid w:val="0"/>
        <w:spacing w:line="360" w:lineRule="auto"/>
        <w:ind w:firstLine="420" w:firstLineChars="200"/>
        <w:rPr>
          <w:rFonts w:ascii="宋体" w:hAnsi="宋体"/>
          <w:iCs/>
          <w:szCs w:val="21"/>
        </w:rPr>
      </w:pP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szCs w:val="21"/>
        </w:rPr>
        <w:t>投标保证金：</w:t>
      </w:r>
      <w:r>
        <w:rPr>
          <w:rFonts w:hint="eastAsia" w:ascii="宋体" w:hAnsi="宋体"/>
          <w:iCs/>
          <w:szCs w:val="21"/>
        </w:rPr>
        <w:t>采购项目预算的</w:t>
      </w:r>
      <w:r>
        <w:rPr>
          <w:rFonts w:hint="eastAsia" w:ascii="宋体" w:hAnsi="宋体"/>
          <w:iCs/>
          <w:szCs w:val="21"/>
          <w:u w:val="single"/>
        </w:rPr>
        <w:t xml:space="preserve">  /  </w:t>
      </w:r>
      <w:r>
        <w:rPr>
          <w:rFonts w:hint="eastAsia" w:ascii="宋体" w:hAnsi="宋体"/>
          <w:iCs/>
          <w:szCs w:val="21"/>
        </w:rPr>
        <w:t>%</w:t>
      </w:r>
      <w:r>
        <w:rPr>
          <w:rFonts w:hint="eastAsia" w:ascii="宋体" w:hAnsi="宋体"/>
          <w:szCs w:val="21"/>
        </w:rPr>
        <w:t>；</w:t>
      </w:r>
    </w:p>
    <w:p w14:paraId="0E5A305A">
      <w:pPr>
        <w:snapToGrid w:val="0"/>
        <w:spacing w:line="360" w:lineRule="auto"/>
        <w:ind w:firstLine="420" w:firstLineChars="200"/>
        <w:rPr>
          <w:rFonts w:ascii="宋体" w:hAnsi="宋体"/>
          <w:iCs/>
          <w:szCs w:val="21"/>
        </w:rPr>
      </w:pP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szCs w:val="21"/>
        </w:rPr>
        <w:t>履约保证金：</w:t>
      </w:r>
      <w:r>
        <w:rPr>
          <w:rFonts w:hint="eastAsia" w:ascii="宋体" w:hAnsi="宋体"/>
          <w:iCs/>
          <w:szCs w:val="21"/>
          <w:u w:val="single"/>
          <w:lang w:val="en-US" w:eastAsia="zh-CN"/>
        </w:rPr>
        <w:t xml:space="preserve">    /   </w:t>
      </w:r>
      <w:r>
        <w:rPr>
          <w:rFonts w:hint="eastAsia" w:ascii="宋体" w:hAnsi="宋体"/>
          <w:iCs/>
          <w:szCs w:val="21"/>
        </w:rPr>
        <w:t>%</w:t>
      </w:r>
      <w:r>
        <w:rPr>
          <w:rFonts w:hint="eastAsia" w:ascii="宋体" w:hAnsi="宋体"/>
          <w:szCs w:val="21"/>
        </w:rPr>
        <w:t>；</w:t>
      </w:r>
    </w:p>
    <w:p w14:paraId="376208B1">
      <w:pPr>
        <w:snapToGrid w:val="0"/>
        <w:spacing w:line="360" w:lineRule="auto"/>
        <w:ind w:firstLine="420" w:firstLineChars="200"/>
        <w:rPr>
          <w:rFonts w:ascii="宋体" w:hAnsi="宋体"/>
          <w:iCs/>
          <w:szCs w:val="21"/>
        </w:rPr>
      </w:pP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>预付款保证金：预付款的</w:t>
      </w:r>
      <w:r>
        <w:rPr>
          <w:rFonts w:hint="eastAsia" w:ascii="宋体" w:hAnsi="宋体"/>
          <w:iCs/>
          <w:szCs w:val="21"/>
          <w:u w:val="single"/>
        </w:rPr>
        <w:t xml:space="preserve">  /  </w:t>
      </w:r>
      <w:r>
        <w:rPr>
          <w:rFonts w:hint="eastAsia" w:ascii="宋体" w:hAnsi="宋体"/>
          <w:iCs/>
          <w:szCs w:val="21"/>
        </w:rPr>
        <w:t>%；</w:t>
      </w:r>
    </w:p>
    <w:p w14:paraId="068D0EC6">
      <w:pPr>
        <w:snapToGrid w:val="0"/>
        <w:spacing w:line="360" w:lineRule="auto"/>
        <w:ind w:firstLine="420" w:firstLineChars="200"/>
        <w:rPr>
          <w:rFonts w:ascii="宋体" w:hAnsi="宋体"/>
          <w:iCs/>
          <w:szCs w:val="21"/>
        </w:rPr>
      </w:pPr>
      <w:r>
        <w:rPr>
          <w:rFonts w:hint="eastAsia" w:ascii="宋体" w:hAnsi="宋体"/>
          <w:iCs/>
          <w:szCs w:val="21"/>
        </w:rPr>
        <w:sym w:font="Wingdings" w:char="00A8"/>
      </w:r>
      <w:r>
        <w:rPr>
          <w:rFonts w:hint="eastAsia" w:ascii="宋体" w:hAnsi="宋体"/>
          <w:iCs/>
          <w:szCs w:val="21"/>
        </w:rPr>
        <w:t>质量保证金：合同金额的</w:t>
      </w:r>
      <w:r>
        <w:rPr>
          <w:rFonts w:hint="eastAsia" w:ascii="宋体" w:hAnsi="宋体"/>
          <w:iCs/>
          <w:szCs w:val="21"/>
          <w:u w:val="single"/>
        </w:rPr>
        <w:t xml:space="preserve">  /  </w:t>
      </w:r>
      <w:r>
        <w:rPr>
          <w:rFonts w:hint="eastAsia" w:ascii="宋体" w:hAnsi="宋体"/>
          <w:iCs/>
          <w:szCs w:val="21"/>
        </w:rPr>
        <w:t>%。</w:t>
      </w:r>
    </w:p>
    <w:p w14:paraId="5BE53E7E">
      <w:pPr>
        <w:snapToGrid w:val="0"/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二、采购人的采购需求</w:t>
      </w:r>
    </w:p>
    <w:tbl>
      <w:tblPr>
        <w:tblStyle w:val="3"/>
        <w:tblW w:w="8839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36"/>
        <w:gridCol w:w="1548"/>
        <w:gridCol w:w="3120"/>
        <w:gridCol w:w="1164"/>
        <w:gridCol w:w="1171"/>
      </w:tblGrid>
      <w:tr w14:paraId="43D9B84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851D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88D300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最高限价（元）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8F9D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标的名称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C2EBF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内容及要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求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EBA6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D95830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标的预算（元）</w:t>
            </w:r>
          </w:p>
        </w:tc>
      </w:tr>
      <w:tr w14:paraId="5FA3CDD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A1EB6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DCDF5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320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000.00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54E62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eastAsia="zh-CN"/>
              </w:rPr>
              <w:t>新化县旅游投资开发有限公司及其子公司专项审计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项目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FA1B2">
            <w:pPr>
              <w:widowControl/>
              <w:adjustRightInd w:val="0"/>
              <w:snapToGrid w:val="0"/>
              <w:jc w:val="left"/>
              <w:textAlignment w:val="baseline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1.审计对象：新化县旅游投资开发有限公司；新化县紫鹊界梯田文化旅游开发有限公司；新化县紫鹊界梯田米业有限公司；新化县大熊山旅游开发有限公司。</w:t>
            </w:r>
          </w:p>
          <w:p w14:paraId="6DCA8233">
            <w:pPr>
              <w:widowControl/>
              <w:adjustRightInd w:val="0"/>
              <w:snapToGrid w:val="0"/>
              <w:jc w:val="left"/>
              <w:textAlignment w:val="baseline"/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2.审计时段：2024年11月1日-2026年2月28日（关联内容需追溯到以前各年度）。</w:t>
            </w:r>
          </w:p>
          <w:p w14:paraId="564B8615">
            <w:pPr>
              <w:widowControl/>
              <w:adjustRightInd w:val="0"/>
              <w:snapToGrid w:val="0"/>
              <w:jc w:val="left"/>
              <w:textAlignment w:val="baseline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3、审计内容：按照内审内控的要求重点审查公司运营管理、制度建设、财务收支的规范性和合理性（详见招标方实施方案）。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F1168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single"/>
                <w:lang w:val="en-US" w:eastAsia="zh-CN"/>
              </w:rPr>
              <w:t>合同签订之日起60天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51BF2D"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320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000.00</w:t>
            </w:r>
          </w:p>
        </w:tc>
      </w:tr>
    </w:tbl>
    <w:p w14:paraId="32CAA4DB">
      <w:pPr>
        <w:snapToGrid w:val="0"/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三</w:t>
      </w:r>
      <w:r>
        <w:rPr>
          <w:rFonts w:hint="eastAsia" w:ascii="宋体" w:hAnsi="宋体"/>
          <w:b/>
          <w:szCs w:val="21"/>
        </w:rPr>
        <w:t>、投标人的资格要求</w:t>
      </w:r>
      <w:r>
        <w:rPr>
          <w:rFonts w:hint="eastAsia" w:ascii="宋体" w:hAnsi="宋体"/>
          <w:szCs w:val="21"/>
        </w:rPr>
        <w:t>：</w:t>
      </w:r>
    </w:p>
    <w:p w14:paraId="39BE8582"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1、投标人基本资格条件：投标人必须是在中华人民共和国境内注册登记的法人、非法人组织或者自然人，且应当符合《政府采购法》第二十二条第一款的规定：</w:t>
      </w:r>
    </w:p>
    <w:p w14:paraId="1ABC666B"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2、投标人特定资格条件：</w:t>
      </w:r>
    </w:p>
    <w:p w14:paraId="381608CA">
      <w:pPr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（1）</w:t>
      </w:r>
      <w:r>
        <w:rPr>
          <w:rFonts w:hint="eastAsia" w:ascii="宋体" w:hAnsi="宋体"/>
          <w:szCs w:val="21"/>
          <w:lang w:eastAsia="zh-CN"/>
        </w:rPr>
        <w:t>具有专审的资质条件；</w:t>
      </w:r>
    </w:p>
    <w:p w14:paraId="4FFC6066">
      <w:pPr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eastAsia="zh-CN"/>
        </w:rPr>
        <w:t>）具有专业资质技术人员；</w:t>
      </w:r>
    </w:p>
    <w:p w14:paraId="4DB99611">
      <w:pPr>
        <w:snapToGrid w:val="0"/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Style w:val="6"/>
          <w:rFonts w:hint="eastAsia" w:ascii="宋体" w:hAnsi="宋体"/>
          <w:color w:val="000000"/>
          <w:szCs w:val="21"/>
        </w:rPr>
        <w:t>本次招标不接受联合体投标。</w:t>
      </w:r>
    </w:p>
    <w:p w14:paraId="191343E5">
      <w:pPr>
        <w:snapToGrid w:val="0"/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b/>
          <w:color w:val="000000"/>
          <w:szCs w:val="21"/>
        </w:rPr>
        <w:t>、</w:t>
      </w:r>
      <w:r>
        <w:rPr>
          <w:rFonts w:hint="eastAsia" w:ascii="宋体" w:hAnsi="宋体"/>
          <w:b/>
          <w:szCs w:val="21"/>
        </w:rPr>
        <w:t>投标截止时间、开标时间及地点</w:t>
      </w:r>
    </w:p>
    <w:p w14:paraId="2CD2FF74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1、递交响应文件的截止时间及开标时间：202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 w:bidi="ar-SA"/>
        </w:rPr>
        <w:t>20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日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0分（北京时间）；</w:t>
      </w:r>
    </w:p>
    <w:p w14:paraId="085C2D67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2、开标地点（递交投标文件地点）：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>新化县旅游投资开发有限公司</w:t>
      </w:r>
      <w:r>
        <w:rPr>
          <w:rFonts w:hint="eastAsia" w:ascii="宋体" w:hAnsi="宋体" w:cs="宋体"/>
          <w:kern w:val="2"/>
          <w:sz w:val="21"/>
          <w:szCs w:val="21"/>
          <w:u w:val="single"/>
          <w:lang w:val="en-US" w:eastAsia="zh-CN" w:bidi="ar-SA"/>
        </w:rPr>
        <w:t>508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-SA"/>
        </w:rPr>
        <w:t>会议室（新水水业五楼）。</w:t>
      </w:r>
    </w:p>
    <w:p w14:paraId="6E0588DC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3、请投标单位的法定代表人或委托代理人准时到会，出示法定代表人身份证明或授权委托书(附法定代表人身份证明)、个人身份证原件并签名以示出席；否则，其响应将被拒绝。</w:t>
      </w:r>
    </w:p>
    <w:p w14:paraId="76B27BF6">
      <w:pPr>
        <w:snapToGrid w:val="0"/>
        <w:spacing w:line="360" w:lineRule="auto"/>
        <w:ind w:firstLine="422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szCs w:val="21"/>
          <w:lang w:val="en-US" w:eastAsia="zh-CN"/>
        </w:rPr>
        <w:t>五、</w:t>
      </w:r>
      <w:r>
        <w:rPr>
          <w:rFonts w:hint="eastAsia" w:ascii="宋体" w:hAnsi="宋体"/>
          <w:b/>
          <w:szCs w:val="21"/>
        </w:rPr>
        <w:t>资格审查方式</w:t>
      </w:r>
      <w:r>
        <w:rPr>
          <w:rFonts w:hint="eastAsia" w:ascii="宋体" w:hAnsi="宋体"/>
          <w:b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资格预审</w:t>
      </w:r>
    </w:p>
    <w:p w14:paraId="1857CE85">
      <w:pPr>
        <w:snapToGrid w:val="0"/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六</w:t>
      </w:r>
      <w:r>
        <w:rPr>
          <w:rFonts w:hint="eastAsia" w:ascii="宋体" w:hAnsi="宋体"/>
          <w:b/>
          <w:szCs w:val="21"/>
        </w:rPr>
        <w:t>、公告期限</w:t>
      </w:r>
      <w:r>
        <w:rPr>
          <w:rFonts w:hint="eastAsia" w:ascii="宋体" w:hAnsi="宋体"/>
          <w:szCs w:val="21"/>
        </w:rPr>
        <w:t>：</w:t>
      </w:r>
    </w:p>
    <w:p w14:paraId="4416DB99"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1、本招标公告在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b/>
          <w:bCs/>
          <w:szCs w:val="21"/>
          <w:u w:val="single"/>
        </w:rPr>
        <w:t>新化县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旅游投资开发有限公司</w:t>
      </w:r>
      <w:r>
        <w:rPr>
          <w:rFonts w:hint="eastAsia" w:ascii="宋体" w:hAnsi="宋体"/>
          <w:b/>
          <w:bCs/>
          <w:szCs w:val="21"/>
          <w:u w:val="single"/>
        </w:rPr>
        <w:t>网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站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发布。公告期限从本招标公告发布之日起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个工作日。</w:t>
      </w:r>
    </w:p>
    <w:p w14:paraId="5F6EB9AC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七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eastAsia="zh-CN"/>
        </w:rPr>
        <w:t>竞标流程及方式</w:t>
      </w:r>
    </w:p>
    <w:p w14:paraId="7BF58459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1、现场提交资料现场资格复审，符合条件的参与竞标，不符合条件的自动退场；</w:t>
      </w:r>
    </w:p>
    <w:p w14:paraId="2AFE76D2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2、符合条件的竞标单位不少于三家方可开标；</w:t>
      </w:r>
    </w:p>
    <w:p w14:paraId="1614AF7E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3、竞标单位投标方案中应提供第一轮报价单；</w:t>
      </w:r>
    </w:p>
    <w:p w14:paraId="2DF8DF5F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4、现场填写的第二轮报价单为最终报价；</w:t>
      </w:r>
    </w:p>
    <w:p w14:paraId="4234C68C">
      <w:pPr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5、本标的以最低报价中标；</w:t>
      </w:r>
    </w:p>
    <w:p w14:paraId="19752E17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6、中标结果公示3天期满后签订合同。</w:t>
      </w:r>
    </w:p>
    <w:p w14:paraId="540F62D1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八</w:t>
      </w:r>
      <w:r>
        <w:rPr>
          <w:rFonts w:hint="eastAsia" w:ascii="宋体" w:hAnsi="宋体"/>
          <w:b/>
          <w:szCs w:val="21"/>
          <w:lang w:eastAsia="zh-CN"/>
        </w:rPr>
        <w:t>、</w:t>
      </w:r>
      <w:r>
        <w:rPr>
          <w:rFonts w:hint="eastAsia" w:ascii="宋体" w:hAnsi="宋体"/>
          <w:b/>
          <w:szCs w:val="21"/>
          <w:lang w:val="en-US" w:eastAsia="zh-CN"/>
        </w:rPr>
        <w:t>投标人应提供资料：</w:t>
      </w:r>
    </w:p>
    <w:p w14:paraId="5EFA2B5E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1、报价方案</w:t>
      </w:r>
    </w:p>
    <w:p w14:paraId="7873AEC3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2、单位营业执照副本复印件；</w:t>
      </w:r>
    </w:p>
    <w:p w14:paraId="33D8117E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3、法人代表或授权委托人身份证原件；</w:t>
      </w:r>
    </w:p>
    <w:p w14:paraId="173A3473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4、法人代表授权委托书（法人代表未亲自参加的）；</w:t>
      </w:r>
    </w:p>
    <w:p w14:paraId="4313F9A5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5、第一轮报价单。</w:t>
      </w:r>
    </w:p>
    <w:p w14:paraId="7BC6E47C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九、联系方式：</w:t>
      </w:r>
    </w:p>
    <w:p w14:paraId="1E26478E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采 购 人：新化县旅游投资开发有限公司 </w:t>
      </w:r>
    </w:p>
    <w:p w14:paraId="4311F101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地  址：新化县振兴南路与清水塘路交叉处</w:t>
      </w:r>
    </w:p>
    <w:p w14:paraId="41881CC0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联系人：欧阳先生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ab/>
      </w:r>
      <w:bookmarkStart w:id="2" w:name="_GoBack"/>
      <w:bookmarkEnd w:id="2"/>
    </w:p>
    <w:p w14:paraId="52D4F853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电  话：13508441779</w:t>
      </w:r>
    </w:p>
    <w:p w14:paraId="584C44EC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62A71E01">
      <w:pPr>
        <w:snapToGrid w:val="0"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新化县旅游投资开发有限公司</w:t>
      </w:r>
    </w:p>
    <w:p w14:paraId="7C62E07C">
      <w:pPr>
        <w:snapToGrid w:val="0"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2026年3月 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3BE4"/>
    <w:rsid w:val="01D228BD"/>
    <w:rsid w:val="128A58AA"/>
    <w:rsid w:val="4D4E60E3"/>
    <w:rsid w:val="500F3BE4"/>
    <w:rsid w:val="58CE73A3"/>
    <w:rsid w:val="5F290CA9"/>
    <w:rsid w:val="691432DD"/>
    <w:rsid w:val="7A70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标题 11"/>
    <w:basedOn w:val="1"/>
    <w:qFormat/>
    <w:uiPriority w:val="0"/>
    <w:pPr>
      <w:keepNext/>
      <w:jc w:val="center"/>
      <w:outlineLvl w:val="0"/>
    </w:pPr>
    <w:rPr>
      <w:b/>
      <w:bCs/>
      <w:kern w:val="0"/>
      <w:sz w:val="24"/>
      <w:szCs w:val="20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1268</Characters>
  <Lines>0</Lines>
  <Paragraphs>0</Paragraphs>
  <TotalTime>36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2026-03-15T02:09:00Z</dcterms:created>
  <dc:creator>惜染</dc:creator>
  <cp:lastModifiedBy>山涧水</cp:lastModifiedBy>
  <dcterms:modified xsi:type="dcterms:W3CDTF">2026-03-16T13:16:48Z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B553350742FC45379EC2671F0FCBAB0B_11</vt:lpwstr>
  </property>
  <property fmtid="{D5CDD505-2E9C-101B-9397-08002B2CF9AE}" pid="4" name="KSOTemplateDocerSaveRecord">
    <vt:lpwstr>eyJoZGlkIjoiZDEwNDYwNDZmZDZiZTgzYTZhMjE0MTQ4ZTVkOGU1MzUiLCJ1c2VySWQiOiIzMDg4NTU0NTMifQ==</vt:lpwstr>
  </property>
</Properties>
</file>