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D0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/>
        <w:jc w:val="center"/>
        <w:rPr>
          <w:b/>
          <w:bCs/>
          <w:i w:val="0"/>
          <w:iCs w:val="0"/>
          <w:caps w:val="0"/>
          <w:color w:val="444444"/>
          <w:spacing w:val="0"/>
          <w:sz w:val="48"/>
          <w:szCs w:val="48"/>
        </w:rPr>
      </w:pPr>
    </w:p>
    <w:p w14:paraId="50221F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444444"/>
          <w:spacing w:val="0"/>
          <w:sz w:val="48"/>
          <w:szCs w:val="48"/>
          <w:lang w:eastAsia="zh-CN"/>
        </w:rPr>
      </w:pPr>
      <w:r>
        <w:rPr>
          <w:b/>
          <w:bCs/>
          <w:i w:val="0"/>
          <w:iCs w:val="0"/>
          <w:caps w:val="0"/>
          <w:color w:val="444444"/>
          <w:spacing w:val="0"/>
          <w:sz w:val="48"/>
          <w:szCs w:val="48"/>
        </w:rPr>
        <w:t>新化县</w:t>
      </w:r>
      <w:r>
        <w:rPr>
          <w:rFonts w:hint="eastAsia"/>
          <w:b/>
          <w:bCs/>
          <w:i w:val="0"/>
          <w:iCs w:val="0"/>
          <w:caps w:val="0"/>
          <w:color w:val="444444"/>
          <w:spacing w:val="0"/>
          <w:sz w:val="48"/>
          <w:szCs w:val="48"/>
          <w:lang w:val="en-US" w:eastAsia="zh-CN"/>
        </w:rPr>
        <w:t>紫鹊界</w:t>
      </w:r>
      <w:r>
        <w:rPr>
          <w:rFonts w:hint="eastAsia"/>
          <w:b/>
          <w:bCs/>
          <w:i w:val="0"/>
          <w:iCs w:val="0"/>
          <w:caps w:val="0"/>
          <w:color w:val="444444"/>
          <w:spacing w:val="0"/>
          <w:sz w:val="48"/>
          <w:szCs w:val="48"/>
          <w:lang w:eastAsia="zh-CN"/>
        </w:rPr>
        <w:t>景区</w:t>
      </w:r>
      <w:r>
        <w:rPr>
          <w:rFonts w:hint="eastAsia"/>
          <w:b/>
          <w:bCs/>
          <w:i w:val="0"/>
          <w:iCs w:val="0"/>
          <w:caps w:val="0"/>
          <w:color w:val="444444"/>
          <w:spacing w:val="0"/>
          <w:sz w:val="48"/>
          <w:szCs w:val="48"/>
          <w:lang w:val="en-US" w:eastAsia="zh-CN"/>
        </w:rPr>
        <w:t>特许</w:t>
      </w:r>
      <w:r>
        <w:rPr>
          <w:rFonts w:hint="eastAsia"/>
          <w:b/>
          <w:bCs/>
          <w:i w:val="0"/>
          <w:iCs w:val="0"/>
          <w:caps w:val="0"/>
          <w:color w:val="444444"/>
          <w:spacing w:val="0"/>
          <w:sz w:val="48"/>
          <w:szCs w:val="48"/>
          <w:lang w:eastAsia="zh-CN"/>
        </w:rPr>
        <w:t>经营权评估</w:t>
      </w:r>
    </w:p>
    <w:p w14:paraId="49F8C7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/>
        <w:jc w:val="center"/>
        <w:rPr>
          <w:b/>
          <w:bCs/>
          <w:i w:val="0"/>
          <w:iCs w:val="0"/>
          <w:caps w:val="0"/>
          <w:color w:val="444444"/>
          <w:spacing w:val="0"/>
          <w:sz w:val="48"/>
          <w:szCs w:val="48"/>
        </w:rPr>
      </w:pPr>
      <w:r>
        <w:rPr>
          <w:b/>
          <w:bCs/>
          <w:i w:val="0"/>
          <w:iCs w:val="0"/>
          <w:caps w:val="0"/>
          <w:color w:val="444444"/>
          <w:spacing w:val="0"/>
          <w:sz w:val="48"/>
          <w:szCs w:val="48"/>
        </w:rPr>
        <w:t>中标结果公告</w:t>
      </w:r>
    </w:p>
    <w:p w14:paraId="2F90A31E"/>
    <w:p w14:paraId="0B8263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新化县旅游投资开发有限公司对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紫鹊界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景区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特许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经营权评估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进行国内公开招标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，已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日在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新化县旅游投资开发有限公司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进行了公示，公示期满且无异议和投诉。现招标人按照招标文件规定确定中标人公告如下:</w:t>
      </w:r>
    </w:p>
    <w:p w14:paraId="0431D7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eastAsia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项目名称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新化县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紫鹊界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景区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特许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经营权评估</w:t>
      </w:r>
    </w:p>
    <w:p w14:paraId="4A27CA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招标项目名称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新化县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紫鹊界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景区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特许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经营权评估</w:t>
      </w:r>
      <w:bookmarkStart w:id="0" w:name="_GoBack"/>
      <w:bookmarkEnd w:id="0"/>
    </w:p>
    <w:p w14:paraId="4ED2B2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中标单位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/>
          <w:b/>
          <w:sz w:val="24"/>
          <w:szCs w:val="24"/>
        </w:rPr>
        <w:t>湖南</w:t>
      </w:r>
      <w:r>
        <w:rPr>
          <w:rFonts w:hint="eastAsia"/>
          <w:b/>
          <w:sz w:val="24"/>
          <w:szCs w:val="24"/>
          <w:lang w:val="en-US" w:eastAsia="zh-CN"/>
        </w:rPr>
        <w:t>德业勤</w:t>
      </w:r>
      <w:r>
        <w:rPr>
          <w:rFonts w:hint="eastAsia"/>
          <w:b/>
          <w:sz w:val="24"/>
          <w:szCs w:val="24"/>
        </w:rPr>
        <w:t>房地产土地资产评估有限公司</w:t>
      </w:r>
    </w:p>
    <w:p w14:paraId="608E5F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中标金额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126000.00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元</w:t>
      </w:r>
    </w:p>
    <w:p w14:paraId="735E1E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right"/>
        <w:rPr>
          <w:rFonts w:hint="eastAsia" w:eastAsiaTheme="minorEastAsia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新化县旅游投资开发有限公司</w:t>
      </w:r>
    </w:p>
    <w:p w14:paraId="3E7E1F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right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日</w:t>
      </w:r>
    </w:p>
    <w:p w14:paraId="13F6B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54928"/>
    <w:rsid w:val="08FA3336"/>
    <w:rsid w:val="1EED4824"/>
    <w:rsid w:val="201E2BAE"/>
    <w:rsid w:val="25B763DF"/>
    <w:rsid w:val="2A570D08"/>
    <w:rsid w:val="4F4641AC"/>
    <w:rsid w:val="63DE27AE"/>
    <w:rsid w:val="66AF0431"/>
    <w:rsid w:val="6E66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218</Characters>
  <Lines>0</Lines>
  <Paragraphs>0</Paragraphs>
  <TotalTime>1</TotalTime>
  <ScaleCrop>false</ScaleCrop>
  <LinksUpToDate>false</LinksUpToDate>
  <CharactersWithSpaces>218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2025-11-07T03:14:00Z</dcterms:created>
  <dc:creator>Administrator</dc:creator>
  <cp:lastModifiedBy>欧文科</cp:lastModifiedBy>
  <dcterms:modified xsi:type="dcterms:W3CDTF">2026-01-26T07:16:51Z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eyJoZGlkIjoiNGY4YmYyMDA1YWI4NGQzMTRjMDA0NjM2OWU3OTRlODkiLCJ1c2VySWQiOiIzMDQ4NTM3MTYifQ==</vt:lpwstr>
  </property>
  <property fmtid="{D5CDD505-2E9C-101B-9397-08002B2CF9AE}" pid="4" name="ICV">
    <vt:lpwstr>7BA180F3F823463583C9B3C7A3E43392_13</vt:lpwstr>
  </property>
</Properties>
</file>